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Kueski Pay se integra a la tienda en línea de Samsung México como nueva opción de pago BNPL</w:t>
      </w:r>
      <w:r w:rsidDel="00000000" w:rsidR="00000000" w:rsidRPr="00000000">
        <w:rPr>
          <w:rtl w:val="0"/>
        </w:rPr>
      </w:r>
    </w:p>
    <w:p w:rsidR="00000000" w:rsidDel="00000000" w:rsidP="00000000" w:rsidRDefault="00000000" w:rsidRPr="00000000" w14:paraId="00000002">
      <w:pPr>
        <w:spacing w:after="240" w:before="240" w:lineRule="auto"/>
        <w:jc w:val="both"/>
        <w:rPr>
          <w:sz w:val="19"/>
          <w:szCs w:val="19"/>
        </w:rPr>
      </w:pPr>
      <w:r w:rsidDel="00000000" w:rsidR="00000000" w:rsidRPr="00000000">
        <w:rPr>
          <w:b w:val="1"/>
          <w:sz w:val="19"/>
          <w:szCs w:val="19"/>
          <w:rtl w:val="0"/>
        </w:rPr>
        <w:t xml:space="preserve">Ciudad de México, a [XX de XX de 2025]</w:t>
      </w:r>
      <w:r w:rsidDel="00000000" w:rsidR="00000000" w:rsidRPr="00000000">
        <w:rPr>
          <w:sz w:val="19"/>
          <w:szCs w:val="19"/>
          <w:rtl w:val="0"/>
        </w:rPr>
        <w:t xml:space="preserve"> – </w:t>
      </w:r>
      <w:r w:rsidDel="00000000" w:rsidR="00000000" w:rsidRPr="00000000">
        <w:rPr>
          <w:sz w:val="19"/>
          <w:szCs w:val="19"/>
          <w:rtl w:val="0"/>
        </w:rPr>
        <w:t xml:space="preserve">Kueski, la plataforma líder en México en soluciones de pago “compra ahora, paga después” (BNPL, por sus siglas en inglés), anuncia su integración con Samsung México, sumando una de las marcas tecnológicas más reconocidas del mundo a su red de aliados comerciales.</w:t>
      </w:r>
      <w:r w:rsidDel="00000000" w:rsidR="00000000" w:rsidRPr="00000000">
        <w:rPr>
          <w:rtl w:val="0"/>
        </w:rPr>
      </w:r>
    </w:p>
    <w:p w:rsidR="00000000" w:rsidDel="00000000" w:rsidP="00000000" w:rsidRDefault="00000000" w:rsidRPr="00000000" w14:paraId="00000003">
      <w:pPr>
        <w:spacing w:after="240" w:before="240" w:lineRule="auto"/>
        <w:jc w:val="both"/>
        <w:rPr>
          <w:sz w:val="19"/>
          <w:szCs w:val="19"/>
        </w:rPr>
      </w:pPr>
      <w:r w:rsidDel="00000000" w:rsidR="00000000" w:rsidRPr="00000000">
        <w:rPr>
          <w:sz w:val="19"/>
          <w:szCs w:val="19"/>
          <w:rtl w:val="0"/>
        </w:rPr>
        <w:t xml:space="preserve">El comercio electrónico en México está viviendo una transformación sin precedentes. Según la AMVO, la categoría de electrónicos, que incluye computadoras, tablets y celulares, reportó un crecimiento del 42% en ventas en línea durante el último año, consolidándose como una de las más dinámicas del mercado. Esta colaboración entre Kueski y Samsung responde a una necesidad creciente: facilitar el acceso a tecnología de punta a través de pagos flexibles y sin fricción.</w:t>
      </w:r>
    </w:p>
    <w:p w:rsidR="00000000" w:rsidDel="00000000" w:rsidP="00000000" w:rsidRDefault="00000000" w:rsidRPr="00000000" w14:paraId="00000004">
      <w:pPr>
        <w:spacing w:after="240" w:before="240" w:lineRule="auto"/>
        <w:ind w:left="0" w:right="5.669291338583093" w:firstLine="0"/>
        <w:jc w:val="both"/>
        <w:rPr>
          <w:sz w:val="19"/>
          <w:szCs w:val="19"/>
        </w:rPr>
      </w:pPr>
      <w:r w:rsidDel="00000000" w:rsidR="00000000" w:rsidRPr="00000000">
        <w:rPr>
          <w:sz w:val="19"/>
          <w:szCs w:val="19"/>
          <w:rtl w:val="0"/>
        </w:rPr>
        <w:t xml:space="preserve">“La electrónica es una de las categorías donde más vemos el valor de pagar después: por su alta demanda, relevancia en la vida cotidiana y porque suele tener un ticket promedio +200% mayor que otras verticales, lo que también refleja la conveniencia que representa para los usuarios contar con opciones de pago flexibles. Esta integración refuerza nuestro compromiso de estar donde más impacto generamos.” comentó Lisset May, Vicepresidenta Senior de Ventas en Kueski.</w:t>
      </w:r>
    </w:p>
    <w:p w:rsidR="00000000" w:rsidDel="00000000" w:rsidP="00000000" w:rsidRDefault="00000000" w:rsidRPr="00000000" w14:paraId="00000005">
      <w:pPr>
        <w:spacing w:after="240" w:before="240" w:lineRule="auto"/>
        <w:jc w:val="both"/>
        <w:rPr>
          <w:sz w:val="19"/>
          <w:szCs w:val="19"/>
        </w:rPr>
      </w:pPr>
      <w:r w:rsidDel="00000000" w:rsidR="00000000" w:rsidRPr="00000000">
        <w:rPr>
          <w:sz w:val="19"/>
          <w:szCs w:val="19"/>
          <w:rtl w:val="0"/>
        </w:rPr>
        <w:t xml:space="preserve">Con esta integración, los usuarios podrán financiar sus compras directamente desde el checkout del sitio oficial de Samsung México, eligiendo hasta 12 quincenas para pagar sin necesidad de tarjeta de crédito, sin comisiones ocultas y con un proceso 100% digital. Esta opción brinda a los consumidores mayor libertad para tomar decisiones inteligentes al adquirir tecnología, permitiéndoles incluso acceder a productos de gama superior gracias a la flexibilidad de pago que ofrece Kueski Pay.</w:t>
      </w:r>
    </w:p>
    <w:p w:rsidR="00000000" w:rsidDel="00000000" w:rsidP="00000000" w:rsidRDefault="00000000" w:rsidRPr="00000000" w14:paraId="00000006">
      <w:pPr>
        <w:spacing w:after="240" w:before="240" w:lineRule="auto"/>
        <w:ind w:left="0" w:right="5.669291338583093" w:firstLine="0"/>
        <w:jc w:val="both"/>
        <w:rPr>
          <w:sz w:val="19"/>
          <w:szCs w:val="19"/>
        </w:rPr>
      </w:pPr>
      <w:r w:rsidDel="00000000" w:rsidR="00000000" w:rsidRPr="00000000">
        <w:rPr>
          <w:sz w:val="19"/>
          <w:szCs w:val="19"/>
          <w:rtl w:val="0"/>
        </w:rPr>
        <w:t xml:space="preserve">“</w:t>
      </w:r>
      <w:r w:rsidDel="00000000" w:rsidR="00000000" w:rsidRPr="00000000">
        <w:rPr>
          <w:sz w:val="19"/>
          <w:szCs w:val="19"/>
          <w:rtl w:val="0"/>
        </w:rPr>
        <w:t xml:space="preserve">En Samsung, buscamos constantemente nuevas formas de acercar nuestra tecnología a más personas. Gracias a nuestra alianza con Kueski, hoy nuestros clientes pueden acceder de forma más sencilla y flexible a nuestros productos, con opciones de pago y financiamiento directamente en nuestras plataformas, de manera cómoda, segura y 100% digital. Esta colaboración no solo ha mejorado la experiencia de nuestros usuarios, sino que también ha fortalecido nuestro negocio y nuestros resultados. Estamos convencidos del valor de esta alianza y esperamos que sea de largo plazo.” Añadió Felipe Freitas, Sr. Director de eStore en Samsung Electronics México</w:t>
      </w:r>
    </w:p>
    <w:p w:rsidR="00000000" w:rsidDel="00000000" w:rsidP="00000000" w:rsidRDefault="00000000" w:rsidRPr="00000000" w14:paraId="00000007">
      <w:pPr>
        <w:spacing w:after="240" w:before="240" w:lineRule="auto"/>
        <w:jc w:val="both"/>
        <w:rPr>
          <w:sz w:val="19"/>
          <w:szCs w:val="19"/>
        </w:rPr>
      </w:pPr>
      <w:r w:rsidDel="00000000" w:rsidR="00000000" w:rsidRPr="00000000">
        <w:rPr>
          <w:sz w:val="19"/>
          <w:szCs w:val="19"/>
          <w:rtl w:val="0"/>
        </w:rPr>
        <w:t xml:space="preserve">Kueski Pay se ha consolidado como una solución de pago confiable y conveniente en el ecosistema digital de México, permitiendo a más personas acceder a productos de alto valor sin comprometer su estabilidad financiera. Actualmente, el 30% de los principales comercios electrónicos del país ya confían en Kueski Pay como parte de su oferta de pagos.</w:t>
      </w:r>
      <w:r w:rsidDel="00000000" w:rsidR="00000000" w:rsidRPr="00000000">
        <w:rPr>
          <w:rtl w:val="0"/>
        </w:rPr>
      </w:r>
    </w:p>
    <w:p w:rsidR="00000000" w:rsidDel="00000000" w:rsidP="00000000" w:rsidRDefault="00000000" w:rsidRPr="00000000" w14:paraId="00000008">
      <w:pPr>
        <w:spacing w:after="240" w:before="240" w:lineRule="auto"/>
        <w:jc w:val="both"/>
        <w:rPr>
          <w:b w:val="1"/>
          <w:sz w:val="19"/>
          <w:szCs w:val="19"/>
        </w:rPr>
      </w:pPr>
      <w:r w:rsidDel="00000000" w:rsidR="00000000" w:rsidRPr="00000000">
        <w:rPr>
          <w:b w:val="1"/>
          <w:sz w:val="19"/>
          <w:szCs w:val="19"/>
          <w:rtl w:val="0"/>
        </w:rPr>
        <w:t xml:space="preserve">Acerca de Kueski</w:t>
      </w:r>
    </w:p>
    <w:p w:rsidR="00000000" w:rsidDel="00000000" w:rsidP="00000000" w:rsidRDefault="00000000" w:rsidRPr="00000000" w14:paraId="00000009">
      <w:pPr>
        <w:spacing w:after="240" w:before="240" w:lineRule="auto"/>
        <w:jc w:val="both"/>
        <w:rPr/>
      </w:pPr>
      <w:r w:rsidDel="00000000" w:rsidR="00000000" w:rsidRPr="00000000">
        <w:rPr>
          <w:sz w:val="19"/>
          <w:szCs w:val="19"/>
          <w:rtl w:val="0"/>
        </w:rPr>
        <w:t xml:space="preserve">Kueski es la plataforma líder de compra ahora, paga después (BNPL) y crédito al consumidor en línea en América Latina, conocida por sus servicios financieros innovadores. Su producto estrella, Kueski Pay, permite a los clientes realizar compras y pagar después, tanto en línea como en tiendas físicas. Además, la empresa ofrece préstamos en línea mediante su producto Kueski Préstamos Personales. Aplicando inteligencia artificial, Kueski mejora el acceso a servicios financieros a gran escala. Hasta la fecha, ha emitido más de 25 millones de préstamos en México, beneficiando a individuos y emprendedores. Actualmente, el 30% de los principales comercios electrónicos en México ofrecen Kueski Pay como método de pago. Además, Kueski se destaca por su excelencia en producto con una calificación de 10 y una valoración de 5 estrellas en la CONDUSEF. Para más información, visita: https://www.kueski.com/</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4572000</wp:posOffset>
          </wp:positionH>
          <wp:positionV relativeFrom="paragraph">
            <wp:posOffset>-123824</wp:posOffset>
          </wp:positionV>
          <wp:extent cx="1304925" cy="447675"/>
          <wp:effectExtent b="0" l="0" r="0" t="0"/>
          <wp:wrapNone/>
          <wp:docPr id="1" name="image1.png"/>
          <a:graphic>
            <a:graphicData uri="http://schemas.openxmlformats.org/drawingml/2006/picture">
              <pic:pic>
                <pic:nvPicPr>
                  <pic:cNvPr id="0" name="image1.png"/>
                  <pic:cNvPicPr preferRelativeResize="0"/>
                </pic:nvPicPr>
                <pic:blipFill>
                  <a:blip r:embed="rId1"/>
                  <a:srcRect b="0" l="0" r="29381" t="0"/>
                  <a:stretch>
                    <a:fillRect/>
                  </a:stretch>
                </pic:blipFill>
                <pic:spPr>
                  <a:xfrm>
                    <a:off x="0" y="0"/>
                    <a:ext cx="1304925" cy="4476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